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257" w:rsidRDefault="000718D6" w:rsidP="00AA7257">
      <w:pPr>
        <w:spacing w:line="276" w:lineRule="auto"/>
        <w:jc w:val="center"/>
        <w:rPr>
          <w:b/>
          <w:sz w:val="28"/>
          <w:szCs w:val="28"/>
        </w:rPr>
      </w:pPr>
      <w:r w:rsidRPr="00AA7257">
        <w:rPr>
          <w:b/>
          <w:sz w:val="28"/>
          <w:szCs w:val="28"/>
        </w:rPr>
        <w:t>Информация</w:t>
      </w:r>
    </w:p>
    <w:p w:rsidR="00AA7257" w:rsidRPr="00AA7257" w:rsidRDefault="000718D6" w:rsidP="00097063">
      <w:pPr>
        <w:spacing w:line="276" w:lineRule="auto"/>
        <w:jc w:val="center"/>
        <w:rPr>
          <w:sz w:val="28"/>
          <w:szCs w:val="28"/>
        </w:rPr>
      </w:pPr>
      <w:r w:rsidRPr="00AA7257">
        <w:rPr>
          <w:b/>
          <w:sz w:val="28"/>
          <w:szCs w:val="28"/>
        </w:rPr>
        <w:t>о проведенной проверке</w:t>
      </w:r>
      <w:r w:rsidR="00AA7257">
        <w:rPr>
          <w:b/>
          <w:sz w:val="28"/>
          <w:szCs w:val="28"/>
        </w:rPr>
        <w:t xml:space="preserve"> </w:t>
      </w:r>
      <w:r w:rsidR="007F0017" w:rsidRPr="00AA7257">
        <w:rPr>
          <w:b/>
          <w:sz w:val="28"/>
          <w:szCs w:val="28"/>
        </w:rPr>
        <w:t>деятельности</w:t>
      </w:r>
      <w:r w:rsidR="003D3950" w:rsidRPr="00AA7257">
        <w:rPr>
          <w:b/>
          <w:sz w:val="28"/>
          <w:szCs w:val="28"/>
        </w:rPr>
        <w:t xml:space="preserve"> </w:t>
      </w:r>
      <w:r w:rsidR="00AA7257" w:rsidRPr="00AA7257">
        <w:rPr>
          <w:b/>
          <w:sz w:val="28"/>
          <w:szCs w:val="28"/>
        </w:rPr>
        <w:t xml:space="preserve">Отдела № </w:t>
      </w:r>
      <w:r w:rsidR="00603824">
        <w:rPr>
          <w:b/>
          <w:sz w:val="28"/>
          <w:szCs w:val="28"/>
        </w:rPr>
        <w:t>44</w:t>
      </w:r>
      <w:r w:rsidR="00AA7257" w:rsidRPr="00AA7257">
        <w:rPr>
          <w:b/>
          <w:sz w:val="28"/>
          <w:szCs w:val="28"/>
        </w:rPr>
        <w:t xml:space="preserve"> Управления Федерального казначейства по Краснодарскому краю,</w:t>
      </w:r>
      <w:r w:rsidR="00097063">
        <w:rPr>
          <w:b/>
          <w:sz w:val="28"/>
          <w:szCs w:val="28"/>
        </w:rPr>
        <w:t xml:space="preserve"> </w:t>
      </w:r>
      <w:r w:rsidR="00AA7257" w:rsidRPr="00AA7257">
        <w:rPr>
          <w:b/>
          <w:sz w:val="28"/>
          <w:szCs w:val="28"/>
        </w:rPr>
        <w:t xml:space="preserve">Отдела № </w:t>
      </w:r>
      <w:r w:rsidR="00603824">
        <w:rPr>
          <w:b/>
          <w:sz w:val="28"/>
          <w:szCs w:val="28"/>
        </w:rPr>
        <w:t>45</w:t>
      </w:r>
      <w:r w:rsidR="00AA7257" w:rsidRPr="00AA7257">
        <w:rPr>
          <w:b/>
          <w:sz w:val="28"/>
          <w:szCs w:val="28"/>
        </w:rPr>
        <w:t xml:space="preserve"> Управления Федерального казначейства по Краснодарскому краю</w:t>
      </w:r>
    </w:p>
    <w:p w:rsidR="00D3699C" w:rsidRDefault="00D3699C" w:rsidP="00D3699C">
      <w:pPr>
        <w:tabs>
          <w:tab w:val="left" w:pos="709"/>
        </w:tabs>
        <w:autoSpaceDE w:val="0"/>
        <w:autoSpaceDN w:val="0"/>
        <w:adjustRightInd w:val="0"/>
        <w:spacing w:line="360" w:lineRule="auto"/>
        <w:ind w:firstLine="709"/>
        <w:jc w:val="both"/>
        <w:rPr>
          <w:sz w:val="28"/>
        </w:rPr>
      </w:pPr>
    </w:p>
    <w:p w:rsidR="00D3699C" w:rsidRDefault="003D3950" w:rsidP="00D3699C">
      <w:pPr>
        <w:tabs>
          <w:tab w:val="left" w:pos="709"/>
        </w:tabs>
        <w:autoSpaceDE w:val="0"/>
        <w:autoSpaceDN w:val="0"/>
        <w:adjustRightInd w:val="0"/>
        <w:spacing w:line="360" w:lineRule="auto"/>
        <w:ind w:firstLine="709"/>
        <w:jc w:val="both"/>
        <w:rPr>
          <w:sz w:val="28"/>
          <w:szCs w:val="28"/>
        </w:rPr>
      </w:pPr>
      <w:proofErr w:type="gramStart"/>
      <w:r w:rsidRPr="003C3334">
        <w:rPr>
          <w:sz w:val="28"/>
        </w:rPr>
        <w:t>В соответствии с пункт</w:t>
      </w:r>
      <w:r w:rsidR="009814F8">
        <w:rPr>
          <w:sz w:val="28"/>
        </w:rPr>
        <w:t>ами</w:t>
      </w:r>
      <w:r w:rsidRPr="003C3334">
        <w:rPr>
          <w:sz w:val="28"/>
        </w:rPr>
        <w:t xml:space="preserve"> </w:t>
      </w:r>
      <w:r w:rsidR="00603824" w:rsidRPr="00603824">
        <w:rPr>
          <w:sz w:val="28"/>
        </w:rPr>
        <w:t>18, 20  Плана ведомственного контроля и аудита на 2025 год Управления Федерального казначейства по Краснодарскому краю, утвержденного 28.10.2024 (с изменением от 30.05.2025, от 25.07.2025, от 08.09.2025), графиком проведения проверок Управления Федерального казначейства по Краснодарскому краю на 4 квартал 2025 г., утвержденным 08.09.2025 (с изменениями от 23.10.2025)</w:t>
      </w:r>
      <w:r w:rsidR="00AA7257" w:rsidRPr="00F172A6">
        <w:rPr>
          <w:sz w:val="28"/>
        </w:rPr>
        <w:t>,</w:t>
      </w:r>
      <w:r w:rsidR="00AA7257" w:rsidRPr="003C3334">
        <w:rPr>
          <w:sz w:val="28"/>
        </w:rPr>
        <w:t xml:space="preserve"> и в целях обеспечения контроля за работой структурных подразделений Управления</w:t>
      </w:r>
      <w:proofErr w:type="gramEnd"/>
      <w:r w:rsidR="00AA7257">
        <w:rPr>
          <w:sz w:val="28"/>
        </w:rPr>
        <w:t xml:space="preserve">, </w:t>
      </w:r>
      <w:r w:rsidRPr="00745D39">
        <w:rPr>
          <w:sz w:val="28"/>
        </w:rPr>
        <w:t>сотрудниками отдела внутреннего контроля и аудита Управления</w:t>
      </w:r>
      <w:r>
        <w:rPr>
          <w:sz w:val="28"/>
        </w:rPr>
        <w:t xml:space="preserve"> </w:t>
      </w:r>
      <w:r w:rsidR="000057A3">
        <w:rPr>
          <w:sz w:val="28"/>
        </w:rPr>
        <w:t xml:space="preserve">с 24 ноября 2025 г. по 19 декабря 2025г. </w:t>
      </w:r>
      <w:r>
        <w:rPr>
          <w:sz w:val="28"/>
        </w:rPr>
        <w:t xml:space="preserve">проведена </w:t>
      </w:r>
      <w:r w:rsidR="00AA7257">
        <w:rPr>
          <w:sz w:val="28"/>
        </w:rPr>
        <w:t>комплексная</w:t>
      </w:r>
      <w:r w:rsidRPr="003D3950">
        <w:rPr>
          <w:sz w:val="28"/>
        </w:rPr>
        <w:t>, выборочн</w:t>
      </w:r>
      <w:r>
        <w:rPr>
          <w:sz w:val="28"/>
        </w:rPr>
        <w:t>ая</w:t>
      </w:r>
      <w:r w:rsidRPr="003D3950">
        <w:rPr>
          <w:sz w:val="28"/>
        </w:rPr>
        <w:t xml:space="preserve">, </w:t>
      </w:r>
      <w:r w:rsidR="00AA7257">
        <w:rPr>
          <w:sz w:val="28"/>
        </w:rPr>
        <w:t>камеральная</w:t>
      </w:r>
      <w:r w:rsidRPr="003D3950">
        <w:rPr>
          <w:sz w:val="28"/>
        </w:rPr>
        <w:t xml:space="preserve"> проверк</w:t>
      </w:r>
      <w:r>
        <w:rPr>
          <w:sz w:val="28"/>
        </w:rPr>
        <w:t>а</w:t>
      </w:r>
      <w:r w:rsidRPr="003D3950">
        <w:rPr>
          <w:sz w:val="28"/>
        </w:rPr>
        <w:t xml:space="preserve"> деятельности </w:t>
      </w:r>
      <w:r w:rsidR="00AA7257" w:rsidRPr="00AA7257">
        <w:rPr>
          <w:sz w:val="28"/>
          <w:szCs w:val="28"/>
        </w:rPr>
        <w:t xml:space="preserve">Отдела № </w:t>
      </w:r>
      <w:r w:rsidR="00603824">
        <w:rPr>
          <w:sz w:val="28"/>
          <w:szCs w:val="28"/>
        </w:rPr>
        <w:t>44</w:t>
      </w:r>
      <w:r w:rsidR="00AA7257" w:rsidRPr="00AA7257">
        <w:rPr>
          <w:sz w:val="28"/>
          <w:szCs w:val="28"/>
        </w:rPr>
        <w:t xml:space="preserve"> Управления, Отдела № </w:t>
      </w:r>
      <w:r w:rsidR="00603824">
        <w:rPr>
          <w:sz w:val="28"/>
          <w:szCs w:val="28"/>
        </w:rPr>
        <w:t>45</w:t>
      </w:r>
      <w:r w:rsidR="00AA7257" w:rsidRPr="00AA7257">
        <w:rPr>
          <w:sz w:val="28"/>
          <w:szCs w:val="28"/>
        </w:rPr>
        <w:t xml:space="preserve"> Управления по теме:</w:t>
      </w:r>
      <w:bookmarkStart w:id="0" w:name="_GoBack"/>
      <w:bookmarkEnd w:id="0"/>
    </w:p>
    <w:p w:rsidR="00603824" w:rsidRPr="00603824" w:rsidRDefault="00603824" w:rsidP="00603824">
      <w:pPr>
        <w:autoSpaceDE w:val="0"/>
        <w:autoSpaceDN w:val="0"/>
        <w:adjustRightInd w:val="0"/>
        <w:spacing w:line="360" w:lineRule="auto"/>
        <w:ind w:firstLine="709"/>
        <w:jc w:val="both"/>
        <w:rPr>
          <w:rStyle w:val="21"/>
          <w:b w:val="0"/>
          <w:bCs w:val="0"/>
          <w:sz w:val="28"/>
          <w:szCs w:val="28"/>
        </w:rPr>
      </w:pPr>
      <w:r w:rsidRPr="00603824">
        <w:rPr>
          <w:rStyle w:val="21"/>
          <w:b w:val="0"/>
          <w:bCs w:val="0"/>
          <w:sz w:val="28"/>
          <w:szCs w:val="28"/>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p>
    <w:p w:rsidR="00603824" w:rsidRPr="00603824" w:rsidRDefault="00603824" w:rsidP="00603824">
      <w:pPr>
        <w:autoSpaceDE w:val="0"/>
        <w:autoSpaceDN w:val="0"/>
        <w:adjustRightInd w:val="0"/>
        <w:spacing w:line="360" w:lineRule="auto"/>
        <w:ind w:firstLine="709"/>
        <w:jc w:val="both"/>
        <w:rPr>
          <w:rStyle w:val="21"/>
          <w:b w:val="0"/>
          <w:bCs w:val="0"/>
          <w:sz w:val="28"/>
          <w:szCs w:val="28"/>
        </w:rPr>
      </w:pPr>
      <w:proofErr w:type="gramStart"/>
      <w:r w:rsidRPr="00603824">
        <w:rPr>
          <w:rStyle w:val="21"/>
          <w:b w:val="0"/>
          <w:bCs w:val="0"/>
          <w:sz w:val="28"/>
          <w:szCs w:val="28"/>
        </w:rPr>
        <w:t>Казначейское обслуживание исполнения бюджета субъекта Российской Федерации (местных бюджетов), бюджетов государственных внебюджетных фондов,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и бюджетов государственных внебюджетных фондов, операций со средствами получателей средств из бюджета субъекта Российской Федерации (местных бюджетов);</w:t>
      </w:r>
      <w:proofErr w:type="gramEnd"/>
    </w:p>
    <w:p w:rsidR="00603824" w:rsidRDefault="00603824" w:rsidP="00603824">
      <w:pPr>
        <w:autoSpaceDE w:val="0"/>
        <w:autoSpaceDN w:val="0"/>
        <w:adjustRightInd w:val="0"/>
        <w:spacing w:line="360" w:lineRule="auto"/>
        <w:ind w:firstLine="709"/>
        <w:jc w:val="both"/>
        <w:rPr>
          <w:rStyle w:val="21"/>
          <w:b w:val="0"/>
          <w:bCs w:val="0"/>
          <w:sz w:val="28"/>
          <w:szCs w:val="28"/>
        </w:rPr>
      </w:pPr>
      <w:r w:rsidRPr="00603824">
        <w:rPr>
          <w:rStyle w:val="21"/>
          <w:b w:val="0"/>
          <w:bCs w:val="0"/>
          <w:sz w:val="28"/>
          <w:szCs w:val="28"/>
        </w:rPr>
        <w:t xml:space="preserve">Казначейское сопровождение средств», </w:t>
      </w:r>
    </w:p>
    <w:p w:rsidR="003D3950" w:rsidRPr="00D3699C" w:rsidRDefault="00603824" w:rsidP="00603824">
      <w:pPr>
        <w:autoSpaceDE w:val="0"/>
        <w:autoSpaceDN w:val="0"/>
        <w:adjustRightInd w:val="0"/>
        <w:spacing w:line="360" w:lineRule="auto"/>
        <w:ind w:firstLine="709"/>
        <w:jc w:val="both"/>
        <w:rPr>
          <w:sz w:val="28"/>
        </w:rPr>
      </w:pPr>
      <w:r w:rsidRPr="00603824">
        <w:rPr>
          <w:rStyle w:val="21"/>
          <w:b w:val="0"/>
          <w:bCs w:val="0"/>
          <w:sz w:val="28"/>
          <w:szCs w:val="28"/>
        </w:rPr>
        <w:t>за период 2024 год, январь – октябрь 2025 года.</w:t>
      </w:r>
    </w:p>
    <w:sectPr w:rsidR="003D3950" w:rsidRPr="00D3699C" w:rsidSect="00D3699C">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F9"/>
    <w:rsid w:val="000057A3"/>
    <w:rsid w:val="00054862"/>
    <w:rsid w:val="000548B2"/>
    <w:rsid w:val="00061C4D"/>
    <w:rsid w:val="000718D6"/>
    <w:rsid w:val="00097063"/>
    <w:rsid w:val="000D021D"/>
    <w:rsid w:val="00101849"/>
    <w:rsid w:val="00156278"/>
    <w:rsid w:val="0015786A"/>
    <w:rsid w:val="0018429D"/>
    <w:rsid w:val="001F0C0C"/>
    <w:rsid w:val="00244714"/>
    <w:rsid w:val="002644CB"/>
    <w:rsid w:val="00275836"/>
    <w:rsid w:val="002A1045"/>
    <w:rsid w:val="002A70C6"/>
    <w:rsid w:val="002F31B3"/>
    <w:rsid w:val="003004C1"/>
    <w:rsid w:val="003071A9"/>
    <w:rsid w:val="00327145"/>
    <w:rsid w:val="00330567"/>
    <w:rsid w:val="003D3950"/>
    <w:rsid w:val="00463C86"/>
    <w:rsid w:val="004A6C5C"/>
    <w:rsid w:val="004B5919"/>
    <w:rsid w:val="004F2F32"/>
    <w:rsid w:val="004F55AD"/>
    <w:rsid w:val="00516575"/>
    <w:rsid w:val="0053683F"/>
    <w:rsid w:val="00554C2B"/>
    <w:rsid w:val="00584B68"/>
    <w:rsid w:val="005933C0"/>
    <w:rsid w:val="005B2A2E"/>
    <w:rsid w:val="005B5A8A"/>
    <w:rsid w:val="005D17E4"/>
    <w:rsid w:val="00603824"/>
    <w:rsid w:val="00643F28"/>
    <w:rsid w:val="0064464A"/>
    <w:rsid w:val="00745D39"/>
    <w:rsid w:val="00753354"/>
    <w:rsid w:val="007600BB"/>
    <w:rsid w:val="00774A1B"/>
    <w:rsid w:val="007765E7"/>
    <w:rsid w:val="007A4B93"/>
    <w:rsid w:val="007C6A1B"/>
    <w:rsid w:val="007E073F"/>
    <w:rsid w:val="007F0017"/>
    <w:rsid w:val="00830FFF"/>
    <w:rsid w:val="008443B4"/>
    <w:rsid w:val="008C7A65"/>
    <w:rsid w:val="008F0DBC"/>
    <w:rsid w:val="009454A3"/>
    <w:rsid w:val="00973FD4"/>
    <w:rsid w:val="009814F8"/>
    <w:rsid w:val="009A6ED6"/>
    <w:rsid w:val="009E7F94"/>
    <w:rsid w:val="00A3348F"/>
    <w:rsid w:val="00A70DF9"/>
    <w:rsid w:val="00A773AC"/>
    <w:rsid w:val="00A82B8A"/>
    <w:rsid w:val="00A928E2"/>
    <w:rsid w:val="00AA7257"/>
    <w:rsid w:val="00AE789F"/>
    <w:rsid w:val="00AF417B"/>
    <w:rsid w:val="00AF5676"/>
    <w:rsid w:val="00B12227"/>
    <w:rsid w:val="00B543D0"/>
    <w:rsid w:val="00B6274E"/>
    <w:rsid w:val="00B65C5C"/>
    <w:rsid w:val="00B70F27"/>
    <w:rsid w:val="00B74BAC"/>
    <w:rsid w:val="00BD6A7E"/>
    <w:rsid w:val="00BE6069"/>
    <w:rsid w:val="00C0003E"/>
    <w:rsid w:val="00C03ACC"/>
    <w:rsid w:val="00C45954"/>
    <w:rsid w:val="00C50D75"/>
    <w:rsid w:val="00CA3F12"/>
    <w:rsid w:val="00CB3417"/>
    <w:rsid w:val="00CB6957"/>
    <w:rsid w:val="00CC73E8"/>
    <w:rsid w:val="00CE76F4"/>
    <w:rsid w:val="00CF4250"/>
    <w:rsid w:val="00D141DC"/>
    <w:rsid w:val="00D22DF9"/>
    <w:rsid w:val="00D31C49"/>
    <w:rsid w:val="00D32664"/>
    <w:rsid w:val="00D3699C"/>
    <w:rsid w:val="00D808A8"/>
    <w:rsid w:val="00DB0BF1"/>
    <w:rsid w:val="00DF0857"/>
    <w:rsid w:val="00E21AA2"/>
    <w:rsid w:val="00E358DF"/>
    <w:rsid w:val="00E50A9B"/>
    <w:rsid w:val="00E75B7F"/>
    <w:rsid w:val="00E91C28"/>
    <w:rsid w:val="00E96097"/>
    <w:rsid w:val="00EA5BBA"/>
    <w:rsid w:val="00F0337F"/>
    <w:rsid w:val="00F321CE"/>
    <w:rsid w:val="00FC6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D5573-2291-4719-8A90-11FFE07DA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Pages>
  <Words>285</Words>
  <Characters>1631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Кинаш Ольга Юрьевна</dc:creator>
  <cp:lastModifiedBy>Новикова</cp:lastModifiedBy>
  <cp:revision>34</cp:revision>
  <dcterms:created xsi:type="dcterms:W3CDTF">2023-02-16T08:45:00Z</dcterms:created>
  <dcterms:modified xsi:type="dcterms:W3CDTF">2025-12-18T09:55:00Z</dcterms:modified>
</cp:coreProperties>
</file>